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53EFD" w14:textId="77777777" w:rsidR="006C3A48" w:rsidRPr="00BA5F6F" w:rsidRDefault="006C3A48" w:rsidP="006C3A48">
      <w:pPr>
        <w:spacing w:line="360" w:lineRule="auto"/>
        <w:jc w:val="both"/>
      </w:pPr>
      <w:r w:rsidRPr="00BA5F6F">
        <w:t xml:space="preserve">Anexo 5:  </w:t>
      </w:r>
      <w:r w:rsidRPr="00BA5F6F">
        <w:rPr>
          <w:b/>
          <w:bCs/>
        </w:rPr>
        <w:t>Directrices a los Ponentes</w:t>
      </w:r>
    </w:p>
    <w:p w14:paraId="500E6925" w14:textId="77777777" w:rsidR="006C3A48" w:rsidRPr="00BA5F6F" w:rsidRDefault="006C3A48" w:rsidP="006C3A48">
      <w:pPr>
        <w:spacing w:line="360" w:lineRule="auto"/>
        <w:jc w:val="both"/>
      </w:pPr>
      <w:r w:rsidRPr="00BA5F6F">
        <w:t>El/la ponente de una mesa científica deberá de ser una persona referente en el tema que va a tratar. Si es necesario, aportará su Currículum Vitae (si el Comité Científico/Organizador del Congreso lo requiere) para demostrar su conocimiento sobre el tema. Además, ha de tener un perfil comunicador adecuado al foro al que se va a dirigir.</w:t>
      </w:r>
    </w:p>
    <w:p w14:paraId="53E4863C" w14:textId="77777777" w:rsidR="006C3A48" w:rsidRPr="00BA5F6F" w:rsidRDefault="006C3A48" w:rsidP="006C3A48">
      <w:pPr>
        <w:spacing w:line="360" w:lineRule="auto"/>
        <w:jc w:val="both"/>
      </w:pPr>
      <w:r w:rsidRPr="00BA5F6F">
        <w:t>1-    Conocimiento del tema</w:t>
      </w:r>
    </w:p>
    <w:p w14:paraId="00FE84D1" w14:textId="77777777" w:rsidR="006C3A48" w:rsidRPr="00BA5F6F" w:rsidRDefault="006C3A48" w:rsidP="006C3A48">
      <w:pPr>
        <w:spacing w:line="360" w:lineRule="auto"/>
        <w:ind w:firstLine="708"/>
        <w:jc w:val="both"/>
      </w:pPr>
      <w:r w:rsidRPr="00BA5F6F">
        <w:t>1.1- Debe conocer a fondo el tema del que va a tratar.</w:t>
      </w:r>
    </w:p>
    <w:p w14:paraId="3F39F14F" w14:textId="77777777" w:rsidR="006C3A48" w:rsidRPr="00BA5F6F" w:rsidRDefault="006C3A48" w:rsidP="006C3A48">
      <w:pPr>
        <w:spacing w:line="360" w:lineRule="auto"/>
        <w:ind w:firstLine="708"/>
        <w:jc w:val="both"/>
      </w:pPr>
      <w:r w:rsidRPr="00BA5F6F">
        <w:t>1.2- Revisar literatura científica actualizada y los últimos avances en el campo.</w:t>
      </w:r>
    </w:p>
    <w:p w14:paraId="2CEB440F" w14:textId="77777777" w:rsidR="006C3A48" w:rsidRPr="00BA5F6F" w:rsidRDefault="006C3A48" w:rsidP="006C3A48">
      <w:pPr>
        <w:spacing w:line="360" w:lineRule="auto"/>
        <w:jc w:val="both"/>
      </w:pPr>
      <w:r w:rsidRPr="00BA5F6F">
        <w:t>2-    Preparación del material</w:t>
      </w:r>
    </w:p>
    <w:p w14:paraId="589EC904" w14:textId="77777777" w:rsidR="006C3A48" w:rsidRPr="00BA5F6F" w:rsidRDefault="006C3A48" w:rsidP="006C3A48">
      <w:pPr>
        <w:spacing w:line="360" w:lineRule="auto"/>
        <w:ind w:firstLine="708"/>
        <w:jc w:val="both"/>
      </w:pPr>
      <w:r w:rsidRPr="00BA5F6F">
        <w:t>2.1- Desarrollar y organizar la información en diapositivas y en el formato solicitado por el Comité Científico del Congreso.</w:t>
      </w:r>
    </w:p>
    <w:p w14:paraId="5E9288ED" w14:textId="77777777" w:rsidR="006C3A48" w:rsidRPr="00BA5F6F" w:rsidRDefault="006C3A48" w:rsidP="006C3A48">
      <w:pPr>
        <w:spacing w:line="360" w:lineRule="auto"/>
        <w:ind w:firstLine="708"/>
        <w:jc w:val="both"/>
      </w:pPr>
      <w:r w:rsidRPr="00BA5F6F">
        <w:t>2.2- Utilizar el material visual necesario para apoyar la presentación.</w:t>
      </w:r>
    </w:p>
    <w:p w14:paraId="369BCA35" w14:textId="77777777" w:rsidR="006C3A48" w:rsidRPr="00BA5F6F" w:rsidRDefault="006C3A48" w:rsidP="006C3A48">
      <w:pPr>
        <w:spacing w:line="360" w:lineRule="auto"/>
        <w:jc w:val="both"/>
      </w:pPr>
      <w:r w:rsidRPr="00BA5F6F">
        <w:t>3-    Gestión del tiempo</w:t>
      </w:r>
    </w:p>
    <w:p w14:paraId="11A9327E" w14:textId="77777777" w:rsidR="006C3A48" w:rsidRPr="00BA5F6F" w:rsidRDefault="006C3A48" w:rsidP="006C3A48">
      <w:pPr>
        <w:spacing w:line="360" w:lineRule="auto"/>
        <w:ind w:firstLine="708"/>
        <w:jc w:val="both"/>
      </w:pPr>
      <w:r w:rsidRPr="00BA5F6F">
        <w:t>3.1- Debe conocer previamente el tiempo del que dispone para la exposición con el fin de adaptar la ponencia al mismo y no exceder el tiempo estipulado.</w:t>
      </w:r>
    </w:p>
    <w:p w14:paraId="2302BA15" w14:textId="77777777" w:rsidR="006C3A48" w:rsidRPr="00BA5F6F" w:rsidRDefault="006C3A48" w:rsidP="006C3A48">
      <w:pPr>
        <w:spacing w:line="360" w:lineRule="auto"/>
        <w:jc w:val="both"/>
      </w:pPr>
      <w:r w:rsidRPr="00BA5F6F">
        <w:t>4-    Comunicación eficaz</w:t>
      </w:r>
    </w:p>
    <w:p w14:paraId="3AA974D9" w14:textId="77777777" w:rsidR="006C3A48" w:rsidRPr="00BA5F6F" w:rsidRDefault="006C3A48" w:rsidP="006C3A48">
      <w:pPr>
        <w:spacing w:line="360" w:lineRule="auto"/>
        <w:ind w:firstLine="708"/>
        <w:jc w:val="both"/>
      </w:pPr>
      <w:r w:rsidRPr="00BA5F6F">
        <w:t>4.1- La presentación debe ser clara, coherente, en un orden cronológico y adaptándose al tipo de foro y nivel de conocimiento al que va dirigida.</w:t>
      </w:r>
    </w:p>
    <w:p w14:paraId="11F46BAC" w14:textId="77777777" w:rsidR="006C3A48" w:rsidRPr="00BA5F6F" w:rsidRDefault="006C3A48" w:rsidP="006C3A48">
      <w:pPr>
        <w:spacing w:line="360" w:lineRule="auto"/>
        <w:ind w:firstLine="708"/>
        <w:jc w:val="both"/>
      </w:pPr>
      <w:r w:rsidRPr="00BA5F6F">
        <w:t>4.2- El lenguaje será adecuado y se intentará mantener en todo momento la atención del público, no cayendo en la reiteración ni en la monotonía.</w:t>
      </w:r>
    </w:p>
    <w:p w14:paraId="68D359DB" w14:textId="77777777" w:rsidR="006C3A48" w:rsidRPr="00BA5F6F" w:rsidRDefault="006C3A48" w:rsidP="006C3A48">
      <w:pPr>
        <w:spacing w:line="360" w:lineRule="auto"/>
        <w:jc w:val="both"/>
      </w:pPr>
      <w:r w:rsidRPr="00BA5F6F">
        <w:t>5-    Interacción con el público</w:t>
      </w:r>
    </w:p>
    <w:p w14:paraId="0F2B257E" w14:textId="77777777" w:rsidR="006C3A48" w:rsidRPr="00BA5F6F" w:rsidRDefault="006C3A48" w:rsidP="006C3A48">
      <w:pPr>
        <w:spacing w:line="360" w:lineRule="auto"/>
        <w:ind w:firstLine="708"/>
        <w:jc w:val="both"/>
      </w:pPr>
      <w:r w:rsidRPr="00BA5F6F">
        <w:t>5.1- En el momento de las preguntas, responder a las mismas de forma clara y precisa, de forma lo más breve posible, para permitir que el máximo número de personas puedan realizar sus preguntas.</w:t>
      </w:r>
    </w:p>
    <w:p w14:paraId="0549FAB7" w14:textId="77777777" w:rsidR="006C3A48" w:rsidRPr="00BA5F6F" w:rsidRDefault="006C3A48" w:rsidP="006C3A48">
      <w:pPr>
        <w:spacing w:line="360" w:lineRule="auto"/>
        <w:ind w:firstLine="708"/>
        <w:jc w:val="both"/>
      </w:pPr>
      <w:r w:rsidRPr="00BA5F6F">
        <w:t>5.2- Dar respuestas en base al conocimiento científico revisado.</w:t>
      </w:r>
    </w:p>
    <w:p w14:paraId="0223EAD8" w14:textId="77777777" w:rsidR="006C3A48" w:rsidRPr="00BA5F6F" w:rsidRDefault="006C3A48" w:rsidP="006C3A48">
      <w:pPr>
        <w:spacing w:line="360" w:lineRule="auto"/>
        <w:jc w:val="both"/>
      </w:pPr>
      <w:r w:rsidRPr="00BA5F6F">
        <w:t>6-    Colaboración con otros ponentes</w:t>
      </w:r>
    </w:p>
    <w:p w14:paraId="36F501F6" w14:textId="77777777" w:rsidR="006C3A48" w:rsidRPr="00BA5F6F" w:rsidRDefault="006C3A48" w:rsidP="006C3A48">
      <w:pPr>
        <w:spacing w:line="360" w:lineRule="auto"/>
        <w:ind w:firstLine="708"/>
        <w:jc w:val="both"/>
      </w:pPr>
      <w:r w:rsidRPr="00BA5F6F">
        <w:lastRenderedPageBreak/>
        <w:t>6.1- Si está en una mesa con más ponentes, debe coordinarse con ellos (mediante el/la moderador/a) para asegurar que las ponencias sean complementarias y no sean redundantes.</w:t>
      </w:r>
    </w:p>
    <w:p w14:paraId="70591BA0" w14:textId="77777777" w:rsidR="006C3A48" w:rsidRPr="00BA5F6F" w:rsidRDefault="006C3A48" w:rsidP="006C3A48">
      <w:pPr>
        <w:spacing w:line="360" w:lineRule="auto"/>
        <w:ind w:firstLine="708"/>
        <w:jc w:val="both"/>
      </w:pPr>
      <w:r w:rsidRPr="00BA5F6F">
        <w:t>6.2- Participar en debates conjuntos sobre el tema, para enriquecer las respuestas de la mesa aportando un mayor conocimiento sobre el tema.</w:t>
      </w:r>
    </w:p>
    <w:p w14:paraId="2585B121" w14:textId="77777777" w:rsidR="006C3A48" w:rsidRPr="00BA5F6F" w:rsidRDefault="006C3A48" w:rsidP="006C3A48">
      <w:pPr>
        <w:spacing w:line="360" w:lineRule="auto"/>
        <w:jc w:val="both"/>
      </w:pPr>
      <w:r w:rsidRPr="00BA5F6F">
        <w:t>7-    Manejo correcto de la tecnología</w:t>
      </w:r>
    </w:p>
    <w:p w14:paraId="14E8F6F6" w14:textId="77777777" w:rsidR="006C3A48" w:rsidRPr="00BA5F6F" w:rsidRDefault="006C3A48" w:rsidP="006C3A48">
      <w:pPr>
        <w:spacing w:line="360" w:lineRule="auto"/>
        <w:ind w:firstLine="708"/>
        <w:jc w:val="both"/>
      </w:pPr>
      <w:r w:rsidRPr="00BA5F6F">
        <w:t>7.1- Antes de comenzar la sesión o mesa, asegurarse de que todo el material técnico esté listo, que se ven correctamente las diapositivas y que estén en el formato adecuado.</w:t>
      </w:r>
    </w:p>
    <w:p w14:paraId="48570924" w14:textId="77777777" w:rsidR="006C3A48" w:rsidRPr="00BA5F6F" w:rsidRDefault="006C3A48" w:rsidP="006C3A48">
      <w:pPr>
        <w:spacing w:line="360" w:lineRule="auto"/>
        <w:ind w:firstLine="708"/>
        <w:jc w:val="both"/>
      </w:pPr>
      <w:r w:rsidRPr="00BA5F6F">
        <w:t>7.2- Manejar correctamente el equipo audiovisual y comprobar audio, si procede (pedir ayuda previa a los técnicos, si es necesario).</w:t>
      </w:r>
    </w:p>
    <w:p w14:paraId="4E0698BF" w14:textId="77777777" w:rsidR="006C3A48" w:rsidRPr="00BA5F6F" w:rsidRDefault="006C3A48" w:rsidP="006C3A48">
      <w:pPr>
        <w:spacing w:line="360" w:lineRule="auto"/>
        <w:jc w:val="both"/>
      </w:pPr>
      <w:r w:rsidRPr="00BA5F6F">
        <w:t>8-    Evaluación</w:t>
      </w:r>
    </w:p>
    <w:p w14:paraId="6E1EBC16" w14:textId="77777777" w:rsidR="006C3A48" w:rsidRPr="00BA5F6F" w:rsidRDefault="006C3A48" w:rsidP="006C3A48">
      <w:pPr>
        <w:spacing w:line="360" w:lineRule="auto"/>
        <w:ind w:firstLine="708"/>
        <w:jc w:val="both"/>
      </w:pPr>
      <w:r w:rsidRPr="00BA5F6F">
        <w:t>8.1- Evaluar la eficacia de la presentación y valorar posibles mejoras.</w:t>
      </w:r>
    </w:p>
    <w:p w14:paraId="2C229CFE" w14:textId="77777777" w:rsidR="006C3A48" w:rsidRPr="00221890" w:rsidRDefault="006C3A48" w:rsidP="006C3A48">
      <w:pPr>
        <w:spacing w:line="360" w:lineRule="auto"/>
        <w:jc w:val="both"/>
      </w:pPr>
      <w:r w:rsidRPr="00221890">
        <w:br/>
      </w:r>
      <w:r w:rsidRPr="00221890">
        <w:br/>
      </w:r>
      <w:r w:rsidRPr="00221890">
        <w:br/>
      </w:r>
      <w:r w:rsidRPr="00221890">
        <w:br/>
      </w:r>
      <w:r w:rsidRPr="00221890">
        <w:br/>
      </w:r>
    </w:p>
    <w:p w14:paraId="46ED7FA2" w14:textId="77777777" w:rsidR="006C3A48" w:rsidRPr="00221890" w:rsidRDefault="006C3A48" w:rsidP="006C3A48">
      <w:pPr>
        <w:spacing w:line="360" w:lineRule="auto"/>
        <w:jc w:val="both"/>
      </w:pPr>
    </w:p>
    <w:p w14:paraId="2CE491E6" w14:textId="77777777" w:rsidR="007A4DCB" w:rsidRDefault="007A4DCB"/>
    <w:sectPr w:rsidR="007A4D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14A98" w14:textId="77777777" w:rsidR="007638EA" w:rsidRDefault="007638EA" w:rsidP="00095308">
      <w:pPr>
        <w:spacing w:after="0" w:line="240" w:lineRule="auto"/>
      </w:pPr>
      <w:r>
        <w:separator/>
      </w:r>
    </w:p>
  </w:endnote>
  <w:endnote w:type="continuationSeparator" w:id="0">
    <w:p w14:paraId="79CF618A" w14:textId="77777777" w:rsidR="007638EA" w:rsidRDefault="007638EA" w:rsidP="00095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77A64" w14:textId="77777777" w:rsidR="00095308" w:rsidRDefault="0009530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44EEB" w14:textId="77777777" w:rsidR="00095308" w:rsidRDefault="0009530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676F" w14:textId="77777777" w:rsidR="00095308" w:rsidRDefault="000953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B7E43" w14:textId="77777777" w:rsidR="007638EA" w:rsidRDefault="007638EA" w:rsidP="00095308">
      <w:pPr>
        <w:spacing w:after="0" w:line="240" w:lineRule="auto"/>
      </w:pPr>
      <w:r>
        <w:separator/>
      </w:r>
    </w:p>
  </w:footnote>
  <w:footnote w:type="continuationSeparator" w:id="0">
    <w:p w14:paraId="6198997D" w14:textId="77777777" w:rsidR="007638EA" w:rsidRDefault="007638EA" w:rsidP="00095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E246" w14:textId="755A2234" w:rsidR="00095308" w:rsidRDefault="00095308">
    <w:pPr>
      <w:pStyle w:val="Encabezado"/>
    </w:pPr>
    <w:r>
      <w:rPr>
        <w:noProof/>
      </w:rPr>
      <w:pict w14:anchorId="4BF0F0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9593969" o:spid="_x0000_s1026" type="#_x0000_t136" style="position:absolute;margin-left:0;margin-top:0;width:342.55pt;height:256.9pt;rotation:315;z-index:-251655168;mso-position-horizontal:center;mso-position-horizontal-relative:margin;mso-position-vertical:center;mso-position-vertical-relative:margin" o:allowincell="f" fillcolor="#b3e5a1 [1305]" stroked="f">
          <v:textpath style="font-family:&quot;Freestyle Script&quot;;font-size:1pt" string="SEE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3210C" w14:textId="1858BBB1" w:rsidR="00095308" w:rsidRDefault="00095308">
    <w:pPr>
      <w:pStyle w:val="Encabezado"/>
    </w:pPr>
    <w:r>
      <w:rPr>
        <w:noProof/>
      </w:rPr>
      <w:pict w14:anchorId="17D9C4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9593970" o:spid="_x0000_s1027" type="#_x0000_t136" style="position:absolute;margin-left:0;margin-top:0;width:342.55pt;height:256.9pt;rotation:315;z-index:-251653120;mso-position-horizontal:center;mso-position-horizontal-relative:margin;mso-position-vertical:center;mso-position-vertical-relative:margin" o:allowincell="f" fillcolor="#b3e5a1 [1305]" stroked="f">
          <v:textpath style="font-family:&quot;Freestyle Script&quot;;font-size:1pt" string="SEE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D6C4" w14:textId="389A7FF8" w:rsidR="00095308" w:rsidRDefault="00095308">
    <w:pPr>
      <w:pStyle w:val="Encabezado"/>
    </w:pPr>
    <w:r>
      <w:rPr>
        <w:noProof/>
      </w:rPr>
      <w:pict w14:anchorId="35FCA6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9593968" o:spid="_x0000_s1025" type="#_x0000_t136" style="position:absolute;margin-left:0;margin-top:0;width:342.55pt;height:256.9pt;rotation:315;z-index:-251657216;mso-position-horizontal:center;mso-position-horizontal-relative:margin;mso-position-vertical:center;mso-position-vertical-relative:margin" o:allowincell="f" fillcolor="#b3e5a1 [1305]" stroked="f">
          <v:textpath style="font-family:&quot;Freestyle Script&quot;;font-size:1pt" string="SEE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A48"/>
    <w:rsid w:val="00095308"/>
    <w:rsid w:val="000E132C"/>
    <w:rsid w:val="00580EA9"/>
    <w:rsid w:val="006C3A48"/>
    <w:rsid w:val="007638EA"/>
    <w:rsid w:val="007A4DCB"/>
    <w:rsid w:val="00A65EA1"/>
    <w:rsid w:val="00BA5F6F"/>
    <w:rsid w:val="00EE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551F2"/>
  <w15:chartTrackingRefBased/>
  <w15:docId w15:val="{EE319C6C-23C0-4900-A7AA-55AA482A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A48"/>
  </w:style>
  <w:style w:type="paragraph" w:styleId="Ttulo1">
    <w:name w:val="heading 1"/>
    <w:basedOn w:val="Normal"/>
    <w:next w:val="Normal"/>
    <w:link w:val="Ttulo1Car"/>
    <w:uiPriority w:val="9"/>
    <w:qFormat/>
    <w:rsid w:val="006C3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3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3A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3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3A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3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3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3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3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3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3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3A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3A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3A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3A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3A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3A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3A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3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3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3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3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3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3A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3A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3A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3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3A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3A4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953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5308"/>
  </w:style>
  <w:style w:type="paragraph" w:styleId="Piedepgina">
    <w:name w:val="footer"/>
    <w:basedOn w:val="Normal"/>
    <w:link w:val="PiedepginaCar"/>
    <w:uiPriority w:val="99"/>
    <w:unhideWhenUsed/>
    <w:rsid w:val="000953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5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Perez Muñuzuri</dc:creator>
  <cp:keywords/>
  <dc:description/>
  <cp:lastModifiedBy>FERNANDEZ TUÑAS MARIA DEL CARMEN</cp:lastModifiedBy>
  <cp:revision>3</cp:revision>
  <dcterms:created xsi:type="dcterms:W3CDTF">2024-10-17T11:22:00Z</dcterms:created>
  <dcterms:modified xsi:type="dcterms:W3CDTF">2026-07-01T06:21:00Z</dcterms:modified>
</cp:coreProperties>
</file>